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5F5C" w14:textId="417F8260" w:rsidR="004F5BC5" w:rsidRDefault="00F529B4" w:rsidP="00DE5B0F">
      <w:pPr>
        <w:jc w:val="center"/>
        <w:rPr>
          <w:rFonts w:ascii="Calibri" w:hAnsi="Calibri" w:cs="Calibri"/>
          <w:b/>
          <w:bCs/>
        </w:rPr>
      </w:pPr>
      <w:r w:rsidRPr="0041131D">
        <w:rPr>
          <w:rFonts w:ascii="Calibri" w:hAnsi="Calibri" w:cs="Calibri"/>
          <w:b/>
          <w:bCs/>
        </w:rPr>
        <w:t xml:space="preserve">Zasady realizacji staży dla pracodawców, obowiązujące od 1 </w:t>
      </w:r>
      <w:proofErr w:type="gramStart"/>
      <w:r w:rsidRPr="0041131D">
        <w:rPr>
          <w:rFonts w:ascii="Calibri" w:hAnsi="Calibri" w:cs="Calibri"/>
          <w:b/>
          <w:bCs/>
        </w:rPr>
        <w:t>czerwca  2025</w:t>
      </w:r>
      <w:proofErr w:type="gramEnd"/>
      <w:r w:rsidRPr="0041131D">
        <w:rPr>
          <w:rFonts w:ascii="Calibri" w:hAnsi="Calibri" w:cs="Calibri"/>
          <w:b/>
          <w:bCs/>
        </w:rPr>
        <w:t xml:space="preserve"> roku</w:t>
      </w:r>
    </w:p>
    <w:p w14:paraId="523F11B2" w14:textId="77777777" w:rsidR="00DE5B0F" w:rsidRPr="0041131D" w:rsidRDefault="00DE5B0F">
      <w:pPr>
        <w:rPr>
          <w:rFonts w:ascii="Calibri" w:hAnsi="Calibri" w:cs="Calibri"/>
          <w:b/>
          <w:bCs/>
        </w:rPr>
      </w:pPr>
    </w:p>
    <w:p w14:paraId="0C8F3507" w14:textId="7BA90754" w:rsidR="00F529B4" w:rsidRPr="007A0D67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hAnsi="Calibri" w:cs="Calibri"/>
        </w:rPr>
      </w:pPr>
      <w:r w:rsidRPr="007A0D67">
        <w:rPr>
          <w:rFonts w:ascii="Calibri" w:hAnsi="Calibri" w:cs="Calibri"/>
        </w:rPr>
        <w:t>Od 1 czerwca 2025 r. staże będą realizowane na podstawie trójstronnych umów zawartych przez Powiatowy Urząd Pracy w Nysie z organizatorem stażu i bezrobotnym, według przygotowanego przez organizatora stażu programu stażu.</w:t>
      </w:r>
    </w:p>
    <w:p w14:paraId="4A6E05CD" w14:textId="0F62EDE4" w:rsidR="00F529B4" w:rsidRPr="007A0D67" w:rsidRDefault="00F529B4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W związku z powyższym na podstawie jednego wniosku o zawarcie umowy o zorganizowanie stażu będzie można ubiegać się o przyjęcie na staż 1 kandydata.</w:t>
      </w:r>
      <w:r w:rsidR="007A0D67"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 xml:space="preserve"> </w:t>
      </w:r>
    </w:p>
    <w:p w14:paraId="79E16568" w14:textId="77777777" w:rsidR="00F529B4" w:rsidRPr="007A0D67" w:rsidRDefault="00F529B4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Organizatorem stażu może być: </w:t>
      </w:r>
    </w:p>
    <w:p w14:paraId="56FC421D" w14:textId="77777777" w:rsidR="00F529B4" w:rsidRPr="007A0D67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pracodawca; </w:t>
      </w:r>
    </w:p>
    <w:p w14:paraId="26812BC7" w14:textId="77777777" w:rsidR="00F529B4" w:rsidRPr="007A0D67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przedsiębiorca niezatrudniający pracowników; </w:t>
      </w:r>
    </w:p>
    <w:p w14:paraId="44793195" w14:textId="77777777" w:rsidR="00F529B4" w:rsidRPr="007A0D67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podmiot ekonomii społecznej, o którym mowa w art. 2 pkt 5 ustawy z dnia 5 sierpnia 2022 r. o ekonomii społecznej, lub jednostka tworząca podmiot ekonomii społecznej, o którym mowa w art. 2 pkt 5 lit. b lub c tej ustawy; </w:t>
      </w:r>
    </w:p>
    <w:p w14:paraId="786FF51F" w14:textId="77777777" w:rsidR="00F529B4" w:rsidRPr="007A0D67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rolnicza spółdzielnia produkcyjna; </w:t>
      </w:r>
    </w:p>
    <w:p w14:paraId="7A1B97DA" w14:textId="77777777" w:rsidR="00F529B4" w:rsidRPr="007A0D67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rolników. </w:t>
      </w:r>
    </w:p>
    <w:p w14:paraId="1EF8D287" w14:textId="2A723139" w:rsidR="00F529B4" w:rsidRPr="007A0D67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Na staże kierowane będą osoby bezrobotne wymagające wsparcia, spełniające kryteria określone przez pracodawcę, po dokonaniu weryfikacji przez doradcę klienta pod kątem celowości i zasadności.</w:t>
      </w:r>
    </w:p>
    <w:p w14:paraId="31C1E7D2" w14:textId="028CD07B" w:rsidR="00F529B4" w:rsidRPr="007A0D67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Udział w stażu zostanie poprzedzony wykonaniem testu umiejętności cyfrowych u doradcy klienta Działu Pośrednictwa Pracy i Poradnictwa Zawodowego - dotyczy osób do 30</w:t>
      </w:r>
      <w:r w:rsidR="0041131D"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 xml:space="preserve"> </w:t>
      </w: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roku życia.</w:t>
      </w:r>
    </w:p>
    <w:p w14:paraId="2D756676" w14:textId="215C6F56" w:rsidR="00F529B4" w:rsidRPr="007A0D67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hAnsi="Calibri" w:cs="Calibri"/>
        </w:rPr>
      </w:pPr>
      <w:r w:rsidRPr="007A0D67">
        <w:rPr>
          <w:rFonts w:ascii="Calibri" w:hAnsi="Calibri" w:cs="Calibri"/>
        </w:rPr>
        <w:t xml:space="preserve">W zależności od posiadanych środków lub realizowanych programów wnioski mogą być przyjmowane w procedurze ciągłej lub cyklicznej. </w:t>
      </w:r>
    </w:p>
    <w:p w14:paraId="4333A401" w14:textId="4C37B019" w:rsidR="0041131D" w:rsidRPr="007A0D67" w:rsidRDefault="0041131D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hAnsi="Calibri" w:cs="Calibri"/>
        </w:rPr>
      </w:pPr>
      <w:r w:rsidRPr="007A0D67">
        <w:rPr>
          <w:rFonts w:ascii="Calibri" w:hAnsi="Calibri" w:cs="Calibri"/>
        </w:rPr>
        <w:t>Staże będą realizowane na okres od 3 do 6 miesięcy.</w:t>
      </w:r>
    </w:p>
    <w:p w14:paraId="7210C0C0" w14:textId="77777777" w:rsidR="007A0D67" w:rsidRDefault="007A0D67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Po stażu organizator zobowiązany będzie do zatrudnienia osoby bezrobotnej na okres wskazany w naborze.</w:t>
      </w:r>
    </w:p>
    <w:p w14:paraId="04221DA9" w14:textId="7DE26A30" w:rsidR="0041131D" w:rsidRPr="007A0D67" w:rsidRDefault="0041131D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Osoba bezrobotna nie może zostać skierowana na staż do tego samego podmiotu, u którego wcześniej już taki staż odbywała, była zatrudniona (w tym jako pracownik młodociany w ramach przygotowania zawodowego) lub świadczyła inną pracę zarobkową, o ile nie minęły co najmniej 24 miesiące od zakończenia poprzedniego okresu współpracy z tym organizatorem.</w:t>
      </w:r>
    </w:p>
    <w:p w14:paraId="2BD89318" w14:textId="069E1B01" w:rsidR="0041131D" w:rsidRPr="007A0D67" w:rsidRDefault="0041131D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Open Sans" w:eastAsia="Times New Roman" w:hAnsi="Open Sans" w:cs="Open Sans"/>
          <w:color w:val="212529"/>
          <w:kern w:val="0"/>
          <w:lang w:eastAsia="pl-PL"/>
          <w14:ligatures w14:val="none"/>
        </w:rPr>
      </w:pPr>
      <w:r w:rsidRPr="007A0D67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Całkowity czas trwania staży realizowanych przez jednego bezrobotnego u tego samego organizatora nie może przekroczyć 12 miesięcy. Natomiast suma wszystkich staży odbytych przez bezrobotnego, niezależnie od organizatora, nie może być dłuższa niż 24 miesiące w ciągu kolejnych 10 lat</w:t>
      </w:r>
      <w:r w:rsidRPr="007A0D67">
        <w:rPr>
          <w:rFonts w:ascii="Open Sans" w:eastAsia="Times New Roman" w:hAnsi="Open Sans" w:cs="Open Sans"/>
          <w:color w:val="212529"/>
          <w:kern w:val="0"/>
          <w:lang w:eastAsia="pl-PL"/>
          <w14:ligatures w14:val="none"/>
        </w:rPr>
        <w:t>. </w:t>
      </w:r>
    </w:p>
    <w:p w14:paraId="57E8827E" w14:textId="77777777" w:rsidR="000A1EDD" w:rsidRDefault="000A1EDD" w:rsidP="000A1EDD">
      <w:pPr>
        <w:pStyle w:val="Akapitzlist"/>
        <w:shd w:val="clear" w:color="auto" w:fill="FFFFFF"/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</w:p>
    <w:p w14:paraId="058E1C8F" w14:textId="77777777" w:rsidR="004F0C7F" w:rsidRDefault="000A1EDD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212529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color w:val="212529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55C8EABE" w14:textId="06B5D057" w:rsidR="000A1EDD" w:rsidRPr="000A1EDD" w:rsidRDefault="004F0C7F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212529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color w:val="212529"/>
          <w:kern w:val="0"/>
          <w:lang w:eastAsia="pl-PL"/>
          <w14:ligatures w14:val="none"/>
        </w:rPr>
        <w:t xml:space="preserve">                                                                         </w:t>
      </w:r>
      <w:r w:rsidR="000A1EDD" w:rsidRPr="000A1EDD">
        <w:rPr>
          <w:rFonts w:ascii="Calibri" w:eastAsia="Times New Roman" w:hAnsi="Calibri" w:cs="Calibri"/>
          <w:i/>
          <w:iCs/>
          <w:color w:val="212529"/>
          <w:kern w:val="0"/>
          <w:lang w:eastAsia="pl-PL"/>
          <w14:ligatures w14:val="none"/>
        </w:rPr>
        <w:t>Tomasz Wróbel</w:t>
      </w:r>
    </w:p>
    <w:p w14:paraId="466C8F88" w14:textId="64B050B3" w:rsidR="000A1EDD" w:rsidRDefault="000A1EDD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 xml:space="preserve">                                                                           Dyrektor Powiatowego Urzędu Pracy </w:t>
      </w:r>
    </w:p>
    <w:p w14:paraId="2F91B419" w14:textId="08065E8B" w:rsidR="000A1EDD" w:rsidRDefault="000A1EDD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 xml:space="preserve">                                                                    w Nysie</w:t>
      </w:r>
    </w:p>
    <w:sectPr w:rsidR="000A1EDD" w:rsidSect="005974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7925"/>
    <w:multiLevelType w:val="hybridMultilevel"/>
    <w:tmpl w:val="A00A1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3765"/>
    <w:multiLevelType w:val="multilevel"/>
    <w:tmpl w:val="0482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F0501"/>
    <w:multiLevelType w:val="hybridMultilevel"/>
    <w:tmpl w:val="5FC8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7401">
    <w:abstractNumId w:val="1"/>
  </w:num>
  <w:num w:numId="2" w16cid:durableId="774133101">
    <w:abstractNumId w:val="0"/>
  </w:num>
  <w:num w:numId="3" w16cid:durableId="24781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B4"/>
    <w:rsid w:val="000A1EDD"/>
    <w:rsid w:val="0041131D"/>
    <w:rsid w:val="004F0C7F"/>
    <w:rsid w:val="004F5BC5"/>
    <w:rsid w:val="00581FC3"/>
    <w:rsid w:val="00597498"/>
    <w:rsid w:val="006022C0"/>
    <w:rsid w:val="007A0D67"/>
    <w:rsid w:val="009734E5"/>
    <w:rsid w:val="009D03F7"/>
    <w:rsid w:val="00B54437"/>
    <w:rsid w:val="00B90974"/>
    <w:rsid w:val="00DE5B0F"/>
    <w:rsid w:val="00F529B4"/>
    <w:rsid w:val="00F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BE93"/>
  <w15:chartTrackingRefBased/>
  <w15:docId w15:val="{44C2EF12-C758-49F5-B0AE-06DF49E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2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wwiszniewska</dc:creator>
  <cp:keywords/>
  <dc:description/>
  <cp:lastModifiedBy>wwiszniewska</cp:lastModifiedBy>
  <cp:revision>11</cp:revision>
  <cp:lastPrinted>2025-07-22T05:27:00Z</cp:lastPrinted>
  <dcterms:created xsi:type="dcterms:W3CDTF">2025-07-22T05:13:00Z</dcterms:created>
  <dcterms:modified xsi:type="dcterms:W3CDTF">2025-07-22T09:10:00Z</dcterms:modified>
</cp:coreProperties>
</file>