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278C" w14:textId="77777777" w:rsidR="0019299A" w:rsidRDefault="003C3EE6">
      <w:pPr>
        <w:pStyle w:val="Bodytext30"/>
        <w:shd w:val="clear" w:color="auto" w:fill="auto"/>
        <w:spacing w:after="184"/>
        <w:ind w:left="20"/>
      </w:pPr>
      <w:r>
        <w:t>KLAUZULA INFORMACYJNA</w:t>
      </w:r>
      <w:r>
        <w:br/>
        <w:t>DO UMOWY NA DOPOSAŻENIE STANOWISKA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49"/>
      </w:tblGrid>
      <w:tr w:rsidR="00993CAE" w:rsidRPr="00993CAE" w14:paraId="25E14831" w14:textId="77777777" w:rsidTr="00993CA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314D" w14:textId="77777777" w:rsidR="00993CAE" w:rsidRPr="00993CAE" w:rsidRDefault="00993CA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 – zwanego dalej jako RODO informujemy, że:</w:t>
            </w:r>
          </w:p>
        </w:tc>
      </w:tr>
      <w:tr w:rsidR="00993CAE" w:rsidRPr="00993CAE" w14:paraId="2A0696C6" w14:textId="77777777" w:rsidTr="00993CA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44E2" w14:textId="77777777" w:rsidR="00993CAE" w:rsidRPr="00993CAE" w:rsidRDefault="00993CAE">
            <w:pPr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Administratorem Twoich danych osobowych jest Powiatowy Urząd Pracy w Lipnie reprezentowany przez Dyrektora. Możesz się z nim kontaktować w następujący sposób: </w:t>
            </w:r>
          </w:p>
          <w:p w14:paraId="35AE7E13" w14:textId="77777777" w:rsidR="00993CAE" w:rsidRPr="00993CAE" w:rsidRDefault="00993CAE" w:rsidP="00993CAE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listownie na adres siedziby: Powiatowy Urząd Pracy w Lipnie, ul. Okrzei 7B, 87-600 Lipno, </w:t>
            </w:r>
          </w:p>
          <w:p w14:paraId="02276EEE" w14:textId="77777777" w:rsidR="00993CAE" w:rsidRPr="00993CAE" w:rsidRDefault="00993CAE" w:rsidP="00993CAE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mailowo</w:t>
            </w:r>
            <w:proofErr w:type="spellEnd"/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993CAE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toli@praca.gov.pl</w:t>
              </w:r>
            </w:hyperlink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3DD753A3" w14:textId="77777777" w:rsidR="00993CAE" w:rsidRPr="00993CAE" w:rsidRDefault="00993CAE" w:rsidP="00993CAE">
            <w:pPr>
              <w:widowControl/>
              <w:numPr>
                <w:ilvl w:val="0"/>
                <w:numId w:val="25"/>
              </w:numPr>
              <w:shd w:val="clear" w:color="auto" w:fill="FFFFFF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telefonicznie: 54 288 67 00.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062" w14:textId="77777777" w:rsidR="00993CAE" w:rsidRPr="00993CAE" w:rsidRDefault="00993CAE">
            <w:pPr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9" w:history="1">
              <w:r w:rsidRPr="00993CA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iodo@lipno.praca.gov.pl</w:t>
              </w:r>
            </w:hyperlink>
            <w:r w:rsidRPr="00993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D413C0" w14:textId="77777777" w:rsidR="00993CAE" w:rsidRPr="00993CAE" w:rsidRDefault="00993CA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1DDD90" w14:textId="18CDCAC7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3CC9B966" w14:textId="0DBA9A5E" w:rsidR="0019299A" w:rsidRPr="003413A0" w:rsidRDefault="003C3EE6" w:rsidP="003413A0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3413A0">
        <w:rPr>
          <w:sz w:val="20"/>
          <w:szCs w:val="20"/>
        </w:rPr>
        <w:t>art. 6 ust. 1 lit b</w:t>
      </w:r>
      <w:r w:rsidR="0032750D">
        <w:rPr>
          <w:sz w:val="20"/>
          <w:szCs w:val="20"/>
        </w:rPr>
        <w:t>)</w:t>
      </w:r>
      <w:r w:rsidRPr="003413A0">
        <w:rPr>
          <w:sz w:val="20"/>
          <w:szCs w:val="20"/>
        </w:rPr>
        <w:t xml:space="preserve"> </w:t>
      </w:r>
      <w:r w:rsidR="00957B93">
        <w:rPr>
          <w:sz w:val="20"/>
          <w:szCs w:val="20"/>
        </w:rPr>
        <w:t xml:space="preserve">RODO </w:t>
      </w:r>
      <w:r w:rsidRPr="003413A0">
        <w:rPr>
          <w:sz w:val="20"/>
          <w:szCs w:val="20"/>
        </w:rPr>
        <w:t>w celu zawarcia i wykonania umowy,</w:t>
      </w:r>
    </w:p>
    <w:p w14:paraId="6290D9FF" w14:textId="7004EEF2" w:rsidR="000B36A6" w:rsidRDefault="003C3EE6" w:rsidP="000B36A6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EF7B3A">
        <w:rPr>
          <w:color w:val="auto"/>
          <w:sz w:val="20"/>
          <w:szCs w:val="20"/>
        </w:rPr>
        <w:t>art. 6 ust. 1 lit c</w:t>
      </w:r>
      <w:r w:rsidR="0032750D">
        <w:rPr>
          <w:color w:val="auto"/>
          <w:sz w:val="20"/>
          <w:szCs w:val="20"/>
        </w:rPr>
        <w:t>)</w:t>
      </w:r>
      <w:r w:rsidRPr="00EF7B3A">
        <w:rPr>
          <w:color w:val="auto"/>
          <w:sz w:val="20"/>
          <w:szCs w:val="20"/>
        </w:rPr>
        <w:t xml:space="preserve"> </w:t>
      </w:r>
      <w:r w:rsidR="00957B93">
        <w:rPr>
          <w:color w:val="auto"/>
          <w:sz w:val="20"/>
          <w:szCs w:val="20"/>
        </w:rPr>
        <w:t xml:space="preserve">RODO </w:t>
      </w:r>
      <w:r w:rsidRPr="00EF7B3A">
        <w:rPr>
          <w:color w:val="auto"/>
          <w:sz w:val="20"/>
          <w:szCs w:val="20"/>
        </w:rPr>
        <w:t xml:space="preserve">w </w:t>
      </w:r>
      <w:r w:rsidR="00F257A7" w:rsidRPr="00EF7B3A">
        <w:rPr>
          <w:color w:val="auto"/>
          <w:sz w:val="20"/>
          <w:szCs w:val="20"/>
        </w:rPr>
        <w:t xml:space="preserve">związku z </w:t>
      </w:r>
      <w:r w:rsidR="00322779" w:rsidRPr="00EF7B3A">
        <w:rPr>
          <w:color w:val="auto"/>
          <w:sz w:val="20"/>
          <w:szCs w:val="20"/>
        </w:rPr>
        <w:t>ustawa z dnia 20 marca 2025 r. o rynku pracy i służbach zatrudnienia</w:t>
      </w:r>
      <w:r w:rsidR="00D54D2C" w:rsidRPr="00EF7B3A">
        <w:rPr>
          <w:color w:val="auto"/>
          <w:sz w:val="20"/>
          <w:szCs w:val="20"/>
        </w:rPr>
        <w:t xml:space="preserve"> oraz </w:t>
      </w:r>
      <w:r w:rsidRPr="00EF7B3A">
        <w:rPr>
          <w:color w:val="auto"/>
          <w:sz w:val="20"/>
          <w:szCs w:val="20"/>
        </w:rPr>
        <w:t>ustaw</w:t>
      </w:r>
      <w:r w:rsidR="00F257A7" w:rsidRPr="00EF7B3A">
        <w:rPr>
          <w:color w:val="auto"/>
          <w:sz w:val="20"/>
          <w:szCs w:val="20"/>
        </w:rPr>
        <w:t>ą</w:t>
      </w:r>
      <w:r w:rsidRPr="00EF7B3A">
        <w:rPr>
          <w:color w:val="auto"/>
          <w:sz w:val="20"/>
          <w:szCs w:val="20"/>
        </w:rPr>
        <w:t xml:space="preserve"> z dnia 23 kwietnia 1964 r. - Kodeks cywilny w celu realizacji obowiązku prawnego ciążącego na administratorze</w:t>
      </w:r>
      <w:r w:rsidR="00C01F61">
        <w:rPr>
          <w:color w:val="auto"/>
          <w:sz w:val="20"/>
          <w:szCs w:val="20"/>
        </w:rPr>
        <w:t xml:space="preserve"> jakim jest doposażenie stanowiska pracy.</w:t>
      </w:r>
    </w:p>
    <w:p w14:paraId="50ECC39B" w14:textId="29E306C6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400AE0FB" w14:textId="5E7B818B" w:rsidR="0019299A" w:rsidRPr="00050997" w:rsidRDefault="00050997" w:rsidP="003413A0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50997">
        <w:rPr>
          <w:color w:val="auto"/>
          <w:sz w:val="20"/>
          <w:szCs w:val="20"/>
        </w:rPr>
        <w:t>P</w:t>
      </w:r>
      <w:r w:rsidR="00555A6A" w:rsidRPr="00050997">
        <w:rPr>
          <w:color w:val="auto"/>
          <w:sz w:val="20"/>
          <w:szCs w:val="20"/>
        </w:rPr>
        <w:t xml:space="preserve">rzez okres </w:t>
      </w:r>
      <w:r w:rsidR="00217E4B" w:rsidRPr="00050997">
        <w:rPr>
          <w:color w:val="auto"/>
          <w:sz w:val="20"/>
          <w:szCs w:val="20"/>
        </w:rPr>
        <w:t>10 lat, licząc od końca roku kalendarzowego</w:t>
      </w:r>
      <w:r w:rsidR="007342BE" w:rsidRPr="00050997">
        <w:rPr>
          <w:color w:val="auto"/>
          <w:sz w:val="20"/>
          <w:szCs w:val="20"/>
        </w:rPr>
        <w:t xml:space="preserve">, w którym zakończono udzielanie </w:t>
      </w:r>
      <w:r w:rsidR="000A00B6" w:rsidRPr="00050997">
        <w:rPr>
          <w:color w:val="auto"/>
          <w:sz w:val="20"/>
          <w:szCs w:val="20"/>
        </w:rPr>
        <w:t>pomocy.</w:t>
      </w:r>
    </w:p>
    <w:p w14:paraId="7C5A4F48" w14:textId="765E8AB0" w:rsidR="007419AB" w:rsidRDefault="00050997" w:rsidP="007419A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>
        <w:rPr>
          <w:sz w:val="20"/>
          <w:szCs w:val="20"/>
        </w:rPr>
        <w:t>L</w:t>
      </w:r>
      <w:r w:rsidR="003C3EE6" w:rsidRPr="003413A0">
        <w:rPr>
          <w:sz w:val="20"/>
          <w:szCs w:val="20"/>
        </w:rPr>
        <w:t>ub do przedawnienia ewentualnych roszczeń</w:t>
      </w:r>
      <w:r w:rsidR="00060718">
        <w:rPr>
          <w:sz w:val="20"/>
          <w:szCs w:val="20"/>
        </w:rPr>
        <w:t>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1DBD6294" w14:textId="512F54D6" w:rsidR="00E13122" w:rsidRPr="00943A98" w:rsidRDefault="003C3EE6" w:rsidP="00943A98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0" w:name="_Hlk79396264"/>
      <w:r w:rsidRPr="003413A0">
        <w:rPr>
          <w:sz w:val="20"/>
          <w:szCs w:val="20"/>
        </w:rPr>
        <w:t>Podania Twoich danych:</w:t>
      </w:r>
      <w:bookmarkStart w:id="1" w:name="_Hlk201559411"/>
      <w:bookmarkEnd w:id="0"/>
    </w:p>
    <w:bookmarkEnd w:id="1"/>
    <w:p w14:paraId="2EEBEC7C" w14:textId="77777777" w:rsidR="00943A98" w:rsidRDefault="003C3EE6" w:rsidP="00943A9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</w:t>
      </w:r>
      <w:r w:rsidR="005D62A7">
        <w:rPr>
          <w:sz w:val="20"/>
          <w:szCs w:val="20"/>
        </w:rPr>
        <w:t>,</w:t>
      </w:r>
    </w:p>
    <w:p w14:paraId="50034A83" w14:textId="56B66921" w:rsidR="00656204" w:rsidRPr="00943A98" w:rsidRDefault="00656204" w:rsidP="00943A9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943A98">
        <w:rPr>
          <w:sz w:val="20"/>
          <w:szCs w:val="20"/>
        </w:rPr>
        <w:t>jest warunkiem zawarcia umowy jeśli taką będzie zawierał z Tobą administrator</w:t>
      </w:r>
      <w:r w:rsidR="00943A98" w:rsidRPr="00943A98">
        <w:rPr>
          <w:sz w:val="20"/>
          <w:szCs w:val="20"/>
        </w:rPr>
        <w:t>.</w:t>
      </w:r>
    </w:p>
    <w:p w14:paraId="15ECF468" w14:textId="26AC79B5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nadzorczego - Prezesa Urzędu Ochrony Danych Osobowych</w:t>
      </w:r>
      <w:r w:rsidR="00DC2F3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lastRenderedPageBreak/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8B3E" w14:textId="77777777" w:rsidR="00D55397" w:rsidRDefault="00D55397">
      <w:r>
        <w:separator/>
      </w:r>
    </w:p>
  </w:endnote>
  <w:endnote w:type="continuationSeparator" w:id="0">
    <w:p w14:paraId="64F100BB" w14:textId="77777777" w:rsidR="00D55397" w:rsidRDefault="00D5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DA4C" w14:textId="77777777" w:rsidR="00D55397" w:rsidRDefault="00D55397"/>
  </w:footnote>
  <w:footnote w:type="continuationSeparator" w:id="0">
    <w:p w14:paraId="13282B76" w14:textId="77777777" w:rsidR="00D55397" w:rsidRDefault="00D55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17E73704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35422"/>
    <w:multiLevelType w:val="multilevel"/>
    <w:tmpl w:val="109A3A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E3053"/>
    <w:multiLevelType w:val="hybridMultilevel"/>
    <w:tmpl w:val="55F28B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05880"/>
    <w:multiLevelType w:val="multilevel"/>
    <w:tmpl w:val="B93A9B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5612533">
    <w:abstractNumId w:val="0"/>
  </w:num>
  <w:num w:numId="2" w16cid:durableId="1479684051">
    <w:abstractNumId w:val="16"/>
  </w:num>
  <w:num w:numId="3" w16cid:durableId="352196312">
    <w:abstractNumId w:val="11"/>
  </w:num>
  <w:num w:numId="4" w16cid:durableId="1277637924">
    <w:abstractNumId w:val="18"/>
  </w:num>
  <w:num w:numId="5" w16cid:durableId="1374695352">
    <w:abstractNumId w:val="15"/>
  </w:num>
  <w:num w:numId="6" w16cid:durableId="1664895581">
    <w:abstractNumId w:val="17"/>
  </w:num>
  <w:num w:numId="7" w16cid:durableId="588660874">
    <w:abstractNumId w:val="3"/>
  </w:num>
  <w:num w:numId="8" w16cid:durableId="1701781117">
    <w:abstractNumId w:val="13"/>
  </w:num>
  <w:num w:numId="9" w16cid:durableId="681854122">
    <w:abstractNumId w:val="6"/>
  </w:num>
  <w:num w:numId="10" w16cid:durableId="720792998">
    <w:abstractNumId w:val="13"/>
  </w:num>
  <w:num w:numId="11" w16cid:durableId="2018344204">
    <w:abstractNumId w:val="7"/>
  </w:num>
  <w:num w:numId="12" w16cid:durableId="54744155">
    <w:abstractNumId w:val="1"/>
  </w:num>
  <w:num w:numId="13" w16cid:durableId="1832790184">
    <w:abstractNumId w:val="14"/>
  </w:num>
  <w:num w:numId="14" w16cid:durableId="144972752">
    <w:abstractNumId w:val="5"/>
  </w:num>
  <w:num w:numId="15" w16cid:durableId="1882286360">
    <w:abstractNumId w:val="8"/>
  </w:num>
  <w:num w:numId="16" w16cid:durableId="269047276">
    <w:abstractNumId w:val="10"/>
  </w:num>
  <w:num w:numId="17" w16cid:durableId="96993689">
    <w:abstractNumId w:val="12"/>
  </w:num>
  <w:num w:numId="18" w16cid:durableId="408966679">
    <w:abstractNumId w:val="13"/>
  </w:num>
  <w:num w:numId="19" w16cid:durableId="1306202917">
    <w:abstractNumId w:val="13"/>
  </w:num>
  <w:num w:numId="20" w16cid:durableId="783698624">
    <w:abstractNumId w:val="13"/>
  </w:num>
  <w:num w:numId="21" w16cid:durableId="269288539">
    <w:abstractNumId w:val="13"/>
  </w:num>
  <w:num w:numId="22" w16cid:durableId="1644046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72519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73878268">
    <w:abstractNumId w:val="2"/>
  </w:num>
  <w:num w:numId="25" w16cid:durableId="1489322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11D50"/>
    <w:rsid w:val="000269B3"/>
    <w:rsid w:val="000317CB"/>
    <w:rsid w:val="00050997"/>
    <w:rsid w:val="00060718"/>
    <w:rsid w:val="000A00B6"/>
    <w:rsid w:val="000B2BF0"/>
    <w:rsid w:val="000B36A6"/>
    <w:rsid w:val="0019299A"/>
    <w:rsid w:val="001E7F35"/>
    <w:rsid w:val="00200A1A"/>
    <w:rsid w:val="00217E4B"/>
    <w:rsid w:val="00257EF7"/>
    <w:rsid w:val="00290CFB"/>
    <w:rsid w:val="002A4D12"/>
    <w:rsid w:val="00322779"/>
    <w:rsid w:val="0032750D"/>
    <w:rsid w:val="003413A0"/>
    <w:rsid w:val="00351921"/>
    <w:rsid w:val="00371209"/>
    <w:rsid w:val="00384D39"/>
    <w:rsid w:val="003A0727"/>
    <w:rsid w:val="003C3EE6"/>
    <w:rsid w:val="003D043F"/>
    <w:rsid w:val="003E560A"/>
    <w:rsid w:val="003F3B40"/>
    <w:rsid w:val="003F7AA8"/>
    <w:rsid w:val="00437D2C"/>
    <w:rsid w:val="004B4CBD"/>
    <w:rsid w:val="004D2E16"/>
    <w:rsid w:val="00521D9A"/>
    <w:rsid w:val="0054714F"/>
    <w:rsid w:val="00555A6A"/>
    <w:rsid w:val="0056515F"/>
    <w:rsid w:val="00595D05"/>
    <w:rsid w:val="005C5252"/>
    <w:rsid w:val="005D62A7"/>
    <w:rsid w:val="005E1DB9"/>
    <w:rsid w:val="00615588"/>
    <w:rsid w:val="00656204"/>
    <w:rsid w:val="00677700"/>
    <w:rsid w:val="00686443"/>
    <w:rsid w:val="007342BE"/>
    <w:rsid w:val="007419AB"/>
    <w:rsid w:val="007A08F0"/>
    <w:rsid w:val="007E77B2"/>
    <w:rsid w:val="00831BFF"/>
    <w:rsid w:val="00880182"/>
    <w:rsid w:val="008B2965"/>
    <w:rsid w:val="008F0B0F"/>
    <w:rsid w:val="00943A98"/>
    <w:rsid w:val="00957B93"/>
    <w:rsid w:val="00993CAE"/>
    <w:rsid w:val="009A7A1D"/>
    <w:rsid w:val="009F3A3C"/>
    <w:rsid w:val="00A065C1"/>
    <w:rsid w:val="00A83319"/>
    <w:rsid w:val="00A91228"/>
    <w:rsid w:val="00AB461E"/>
    <w:rsid w:val="00AD4024"/>
    <w:rsid w:val="00AD77FB"/>
    <w:rsid w:val="00BA518D"/>
    <w:rsid w:val="00C01F61"/>
    <w:rsid w:val="00C043D9"/>
    <w:rsid w:val="00C2719E"/>
    <w:rsid w:val="00C35340"/>
    <w:rsid w:val="00C731E2"/>
    <w:rsid w:val="00CC39CD"/>
    <w:rsid w:val="00D36DCC"/>
    <w:rsid w:val="00D54D2C"/>
    <w:rsid w:val="00D55397"/>
    <w:rsid w:val="00D7760F"/>
    <w:rsid w:val="00D87D14"/>
    <w:rsid w:val="00DA18C5"/>
    <w:rsid w:val="00DA1F7D"/>
    <w:rsid w:val="00DC2F34"/>
    <w:rsid w:val="00E13122"/>
    <w:rsid w:val="00E46AC6"/>
    <w:rsid w:val="00E51D20"/>
    <w:rsid w:val="00E83FDD"/>
    <w:rsid w:val="00EF7B3A"/>
    <w:rsid w:val="00F06C80"/>
    <w:rsid w:val="00F257A7"/>
    <w:rsid w:val="00F315B1"/>
    <w:rsid w:val="00F46C08"/>
    <w:rsid w:val="00F7763A"/>
    <w:rsid w:val="00F94E5E"/>
    <w:rsid w:val="00FB0C98"/>
    <w:rsid w:val="00FB23C0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i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lip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01A8-360F-4122-8F74-5A8DD8B3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Wiesław Wernerowicz</cp:lastModifiedBy>
  <cp:revision>34</cp:revision>
  <dcterms:created xsi:type="dcterms:W3CDTF">2022-12-29T17:37:00Z</dcterms:created>
  <dcterms:modified xsi:type="dcterms:W3CDTF">2025-06-25T06:13:00Z</dcterms:modified>
</cp:coreProperties>
</file>